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05" w:rsidRDefault="00612005" w:rsidP="00612005">
      <w:pPr>
        <w:pStyle w:val="BodyTextIndent"/>
        <w:rPr>
          <w:rFonts w:ascii="Calibri" w:hAnsi="Calibri" w:cs="Calibri"/>
          <w:b/>
          <w:bCs/>
          <w:i/>
          <w:iCs/>
        </w:rPr>
      </w:pPr>
    </w:p>
    <w:p w:rsidR="00612005" w:rsidRDefault="00612005" w:rsidP="00612005">
      <w:pPr>
        <w:pStyle w:val="BodyTextIndent"/>
        <w:rPr>
          <w:rFonts w:ascii="Calibri" w:hAnsi="Calibri" w:cs="Calibri"/>
          <w:b/>
          <w:bCs/>
          <w:i/>
          <w:iCs/>
        </w:rPr>
      </w:pPr>
    </w:p>
    <w:p w:rsidR="00612005" w:rsidRDefault="00612005" w:rsidP="00612005">
      <w:pPr>
        <w:pStyle w:val="BodyTextIndent"/>
        <w:rPr>
          <w:rFonts w:ascii="Calibri" w:hAnsi="Calibri" w:cs="Calibri"/>
          <w:b/>
          <w:bCs/>
          <w:i/>
          <w:iCs/>
        </w:rPr>
      </w:pPr>
    </w:p>
    <w:p w:rsidR="00612005" w:rsidRDefault="00612005" w:rsidP="00612005">
      <w:pPr>
        <w:pStyle w:val="BodyTextIndent"/>
        <w:rPr>
          <w:rFonts w:ascii="Calibri" w:hAnsi="Calibri" w:cs="Calibri"/>
          <w:b/>
          <w:bCs/>
          <w:i/>
          <w:iCs/>
        </w:rPr>
      </w:pPr>
    </w:p>
    <w:p w:rsidR="00612005" w:rsidRPr="0023442D" w:rsidRDefault="004421B7" w:rsidP="00612005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Bulletin 2</w:t>
      </w:r>
      <w:r w:rsidR="00612005">
        <w:rPr>
          <w:b/>
          <w:i/>
          <w:sz w:val="28"/>
          <w:szCs w:val="28"/>
        </w:rPr>
        <w:t xml:space="preserve"> Motions</w:t>
      </w:r>
    </w:p>
    <w:p w:rsidR="00612005" w:rsidRDefault="004421B7" w:rsidP="00612005">
      <w:pPr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November 29</w:t>
      </w:r>
      <w:r w:rsidR="00612005">
        <w:rPr>
          <w:b/>
          <w:i/>
          <w:sz w:val="28"/>
          <w:szCs w:val="28"/>
        </w:rPr>
        <w:t>, 2012</w:t>
      </w:r>
      <w:r w:rsidR="00612005" w:rsidRPr="00DB54DA">
        <w:rPr>
          <w:b/>
          <w:i/>
          <w:sz w:val="28"/>
          <w:szCs w:val="28"/>
        </w:rPr>
        <w:t>:</w:t>
      </w:r>
    </w:p>
    <w:p w:rsidR="00612005" w:rsidRDefault="00612005" w:rsidP="00612005">
      <w:pPr>
        <w:pStyle w:val="BodyTextIndent"/>
        <w:rPr>
          <w:rFonts w:ascii="Calibri" w:hAnsi="Calibri" w:cs="Calibri"/>
          <w:b/>
          <w:bCs/>
          <w:i/>
          <w:iCs/>
        </w:rPr>
      </w:pPr>
    </w:p>
    <w:p w:rsidR="00612005" w:rsidRDefault="00612005" w:rsidP="00612005">
      <w:pPr>
        <w:pStyle w:val="BodyTextIndent"/>
        <w:rPr>
          <w:rFonts w:ascii="Calibri" w:hAnsi="Calibri" w:cs="Calibri"/>
          <w:b/>
          <w:bCs/>
          <w:i/>
          <w:iCs/>
        </w:rPr>
      </w:pPr>
    </w:p>
    <w:p w:rsidR="004421B7" w:rsidRDefault="004421B7" w:rsidP="004421B7">
      <w:pPr>
        <w:ind w:left="720"/>
        <w:contextualSpacing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Motion#12/13:16</w:t>
      </w:r>
      <w:r>
        <w:rPr>
          <w:sz w:val="24"/>
          <w:szCs w:val="24"/>
        </w:rPr>
        <w:t>:      The Faculty Senate approves all Global Learning Designation Proposals presented in Curriculum Bulletin 2.</w:t>
      </w:r>
    </w:p>
    <w:p w:rsidR="004421B7" w:rsidRDefault="004421B7" w:rsidP="004421B7">
      <w:pPr>
        <w:ind w:left="720"/>
        <w:contextualSpacing/>
        <w:rPr>
          <w:sz w:val="24"/>
          <w:szCs w:val="24"/>
        </w:rPr>
      </w:pPr>
    </w:p>
    <w:p w:rsidR="004421B7" w:rsidRDefault="004421B7" w:rsidP="004421B7">
      <w:pPr>
        <w:ind w:left="720"/>
        <w:contextualSpacing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Motion#12/13:17</w:t>
      </w:r>
      <w:r>
        <w:rPr>
          <w:sz w:val="24"/>
          <w:szCs w:val="24"/>
        </w:rPr>
        <w:t>:      The Faculty Senate approves the New Undergraduate Track: Asian World Affairs.</w:t>
      </w:r>
    </w:p>
    <w:p w:rsidR="004421B7" w:rsidRDefault="004421B7" w:rsidP="004421B7">
      <w:pPr>
        <w:ind w:left="720"/>
        <w:contextualSpacing/>
        <w:rPr>
          <w:sz w:val="24"/>
          <w:szCs w:val="24"/>
        </w:rPr>
      </w:pPr>
    </w:p>
    <w:p w:rsidR="004421B7" w:rsidRDefault="004421B7" w:rsidP="004421B7">
      <w:pPr>
        <w:ind w:left="720"/>
        <w:contextualSpacing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Motion#12/13:18</w:t>
      </w:r>
      <w:r>
        <w:rPr>
          <w:sz w:val="24"/>
          <w:szCs w:val="24"/>
        </w:rPr>
        <w:t>:      The Faculty Senate approves the New Undergraduate Track:  Quantifying Biology in the Classroom (QBIC).</w:t>
      </w:r>
    </w:p>
    <w:p w:rsidR="004421B7" w:rsidRDefault="004421B7" w:rsidP="004421B7">
      <w:pPr>
        <w:ind w:left="720"/>
        <w:contextualSpacing/>
        <w:rPr>
          <w:sz w:val="24"/>
          <w:szCs w:val="24"/>
        </w:rPr>
      </w:pPr>
    </w:p>
    <w:p w:rsidR="004421B7" w:rsidRDefault="004421B7" w:rsidP="004421B7">
      <w:pPr>
        <w:ind w:left="720"/>
        <w:contextualSpacing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Motion#12/13:19</w:t>
      </w:r>
      <w:r>
        <w:rPr>
          <w:sz w:val="24"/>
          <w:szCs w:val="24"/>
        </w:rPr>
        <w:t xml:space="preserve">:      The Faculty Senate approves the New Undergraduate Degree Program:  Anthropology. </w:t>
      </w:r>
    </w:p>
    <w:p w:rsidR="004421B7" w:rsidRDefault="004421B7" w:rsidP="004421B7">
      <w:pPr>
        <w:ind w:left="720"/>
        <w:contextualSpacing/>
        <w:rPr>
          <w:sz w:val="24"/>
          <w:szCs w:val="24"/>
        </w:rPr>
      </w:pPr>
    </w:p>
    <w:p w:rsidR="004421B7" w:rsidRDefault="004421B7" w:rsidP="004421B7">
      <w:pPr>
        <w:ind w:left="720"/>
        <w:contextualSpacing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Motion#12/13:20</w:t>
      </w:r>
      <w:r>
        <w:rPr>
          <w:sz w:val="24"/>
          <w:szCs w:val="24"/>
        </w:rPr>
        <w:t>:      The Faculty Senate approves the New Graduate Track in Philosophy in the Master of Arts in Liberal Studies.</w:t>
      </w:r>
    </w:p>
    <w:p w:rsidR="004421B7" w:rsidRDefault="004421B7" w:rsidP="004421B7">
      <w:pPr>
        <w:ind w:firstLine="720"/>
        <w:rPr>
          <w:sz w:val="24"/>
          <w:szCs w:val="24"/>
        </w:rPr>
      </w:pPr>
    </w:p>
    <w:p w:rsidR="004421B7" w:rsidRDefault="004421B7" w:rsidP="004421B7">
      <w:pPr>
        <w:ind w:left="720"/>
        <w:contextualSpacing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Motion#12/13:21</w:t>
      </w:r>
      <w:r>
        <w:rPr>
          <w:sz w:val="24"/>
          <w:szCs w:val="24"/>
        </w:rPr>
        <w:t>:     The Faculty Senate approves the Unit Specific Graduate Admission Standards for the College Nursing and Health Sciences professional master’s degree in Occupational Therapy.</w:t>
      </w:r>
    </w:p>
    <w:p w:rsidR="004421B7" w:rsidRDefault="004421B7" w:rsidP="004421B7">
      <w:pPr>
        <w:ind w:left="720"/>
        <w:contextualSpacing/>
        <w:rPr>
          <w:sz w:val="24"/>
          <w:szCs w:val="24"/>
        </w:rPr>
      </w:pPr>
    </w:p>
    <w:p w:rsidR="004421B7" w:rsidRDefault="004421B7" w:rsidP="004421B7">
      <w:pPr>
        <w:ind w:left="720"/>
        <w:contextualSpacing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Motion#12/13:22</w:t>
      </w:r>
      <w:r>
        <w:rPr>
          <w:sz w:val="24"/>
          <w:szCs w:val="24"/>
        </w:rPr>
        <w:t>:      The Faculty Senate approves Curriculum Bulletin 2 with the exception of the following proposals, which have been tabled for possible consideration in a future bulletin:</w:t>
      </w:r>
    </w:p>
    <w:p w:rsidR="004421B7" w:rsidRDefault="004421B7" w:rsidP="004421B7">
      <w:pPr>
        <w:pStyle w:val="ListParagraph"/>
        <w:numPr>
          <w:ilvl w:val="0"/>
          <w:numId w:val="3"/>
        </w:numPr>
        <w:ind w:left="2520" w:hanging="180"/>
        <w:rPr>
          <w:sz w:val="24"/>
          <w:szCs w:val="24"/>
        </w:rPr>
      </w:pPr>
      <w:r>
        <w:rPr>
          <w:sz w:val="24"/>
          <w:szCs w:val="24"/>
        </w:rPr>
        <w:t>New Undergraduate Major:  Beverage Management</w:t>
      </w:r>
    </w:p>
    <w:p w:rsidR="004421B7" w:rsidRDefault="004421B7" w:rsidP="004421B7">
      <w:pPr>
        <w:pStyle w:val="ListParagraph"/>
        <w:numPr>
          <w:ilvl w:val="0"/>
          <w:numId w:val="3"/>
        </w:numPr>
        <w:ind w:left="2520" w:hanging="180"/>
        <w:rPr>
          <w:sz w:val="24"/>
          <w:szCs w:val="24"/>
        </w:rPr>
      </w:pPr>
      <w:r>
        <w:rPr>
          <w:sz w:val="24"/>
          <w:szCs w:val="24"/>
        </w:rPr>
        <w:t>New Undergraduate Major:  Culinary Management</w:t>
      </w:r>
    </w:p>
    <w:p w:rsidR="004421B7" w:rsidRDefault="004421B7" w:rsidP="004421B7">
      <w:pPr>
        <w:pStyle w:val="ListParagraph"/>
        <w:numPr>
          <w:ilvl w:val="0"/>
          <w:numId w:val="3"/>
        </w:numPr>
        <w:ind w:left="2520" w:hanging="180"/>
        <w:rPr>
          <w:sz w:val="24"/>
          <w:szCs w:val="24"/>
        </w:rPr>
      </w:pPr>
      <w:r>
        <w:rPr>
          <w:sz w:val="24"/>
          <w:szCs w:val="24"/>
        </w:rPr>
        <w:t>New Undergraduate Major:  Event Management</w:t>
      </w:r>
    </w:p>
    <w:p w:rsidR="004421B7" w:rsidRDefault="004421B7" w:rsidP="004421B7">
      <w:pPr>
        <w:pStyle w:val="ListParagraph"/>
        <w:numPr>
          <w:ilvl w:val="0"/>
          <w:numId w:val="3"/>
        </w:numPr>
        <w:ind w:left="2520" w:hanging="180"/>
        <w:rPr>
          <w:sz w:val="24"/>
          <w:szCs w:val="24"/>
        </w:rPr>
      </w:pPr>
      <w:r>
        <w:rPr>
          <w:sz w:val="24"/>
          <w:szCs w:val="24"/>
        </w:rPr>
        <w:t>New Undergraduate Major:  Hotel/Lodging Management</w:t>
      </w:r>
    </w:p>
    <w:p w:rsidR="004421B7" w:rsidRDefault="004421B7" w:rsidP="004421B7">
      <w:pPr>
        <w:pStyle w:val="ListParagraph"/>
        <w:numPr>
          <w:ilvl w:val="0"/>
          <w:numId w:val="3"/>
        </w:numPr>
        <w:ind w:left="2520" w:hanging="180"/>
        <w:rPr>
          <w:sz w:val="24"/>
          <w:szCs w:val="24"/>
        </w:rPr>
      </w:pPr>
      <w:r>
        <w:rPr>
          <w:sz w:val="24"/>
          <w:szCs w:val="24"/>
        </w:rPr>
        <w:t>New Undergraduate Major:  Restaurant/Foodservice Management</w:t>
      </w:r>
    </w:p>
    <w:p w:rsidR="004421B7" w:rsidRDefault="004421B7" w:rsidP="004421B7">
      <w:pPr>
        <w:pStyle w:val="ListParagraph"/>
        <w:numPr>
          <w:ilvl w:val="0"/>
          <w:numId w:val="3"/>
        </w:numPr>
        <w:ind w:left="2520" w:hanging="180"/>
        <w:rPr>
          <w:sz w:val="24"/>
          <w:szCs w:val="24"/>
        </w:rPr>
      </w:pPr>
      <w:r>
        <w:rPr>
          <w:sz w:val="24"/>
          <w:szCs w:val="24"/>
        </w:rPr>
        <w:t xml:space="preserve">New Undergraduate Major:  Travel and Tourism Management </w:t>
      </w:r>
    </w:p>
    <w:p w:rsidR="004421B7" w:rsidRDefault="004421B7" w:rsidP="004421B7">
      <w:pPr>
        <w:pStyle w:val="ListParagraph"/>
        <w:numPr>
          <w:ilvl w:val="0"/>
          <w:numId w:val="3"/>
        </w:numPr>
        <w:ind w:left="2520" w:hanging="180"/>
        <w:rPr>
          <w:sz w:val="24"/>
          <w:szCs w:val="24"/>
        </w:rPr>
      </w:pPr>
      <w:r>
        <w:rPr>
          <w:sz w:val="24"/>
          <w:szCs w:val="24"/>
        </w:rPr>
        <w:t>New graduate degree program in International Crime and Justice</w:t>
      </w:r>
    </w:p>
    <w:p w:rsidR="004421B7" w:rsidRDefault="004421B7" w:rsidP="004421B7">
      <w:pPr>
        <w:pStyle w:val="ListParagraph"/>
        <w:numPr>
          <w:ilvl w:val="0"/>
          <w:numId w:val="3"/>
        </w:numPr>
        <w:ind w:left="2520" w:hanging="180"/>
        <w:rPr>
          <w:sz w:val="24"/>
          <w:szCs w:val="24"/>
        </w:rPr>
      </w:pPr>
      <w:r>
        <w:rPr>
          <w:sz w:val="24"/>
          <w:szCs w:val="24"/>
        </w:rPr>
        <w:t xml:space="preserve">Changes to a Graduate Degree Program:  Biomedical Engineering       </w:t>
      </w:r>
    </w:p>
    <w:p w:rsidR="00B555EB" w:rsidRDefault="004421B7">
      <w:bookmarkStart w:id="0" w:name="_GoBack"/>
      <w:bookmarkEnd w:id="0"/>
    </w:p>
    <w:sectPr w:rsidR="00B55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77EB9"/>
    <w:multiLevelType w:val="hybridMultilevel"/>
    <w:tmpl w:val="C868C5E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296C579D"/>
    <w:multiLevelType w:val="hybridMultilevel"/>
    <w:tmpl w:val="707C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05"/>
    <w:rsid w:val="004421B7"/>
    <w:rsid w:val="00493633"/>
    <w:rsid w:val="00612005"/>
    <w:rsid w:val="00713AAE"/>
    <w:rsid w:val="008D4766"/>
    <w:rsid w:val="00FA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2005"/>
    <w:pPr>
      <w:autoSpaceDE w:val="0"/>
      <w:autoSpaceDN w:val="0"/>
      <w:ind w:left="576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200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2005"/>
    <w:pPr>
      <w:autoSpaceDE w:val="0"/>
      <w:autoSpaceDN w:val="0"/>
      <w:ind w:left="576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200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Aviles</dc:creator>
  <cp:keywords/>
  <dc:description/>
  <cp:lastModifiedBy>Natalie Aviles</cp:lastModifiedBy>
  <cp:revision>2</cp:revision>
  <dcterms:created xsi:type="dcterms:W3CDTF">2012-11-30T16:05:00Z</dcterms:created>
  <dcterms:modified xsi:type="dcterms:W3CDTF">2012-11-30T16:05:00Z</dcterms:modified>
</cp:coreProperties>
</file>